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F4" w:rsidRDefault="00C7317B"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Pozdrawiam wszystkich uczniów naszej szkoły.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Tematy do realizacji w tym tygodniu: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Klasa I </w:t>
      </w:r>
      <w:proofErr w:type="spellStart"/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tp</w:t>
      </w:r>
      <w:proofErr w:type="spellEnd"/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 - funkcja liniowa, PAZDRO - zadania 6.1. - 6.15.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Klasa I b - podręcznik str. 151 - 155 (ćwiczenia i zadania)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Klasa II b - podręcznik str. 57 - 62 (ćwiczenia i zadania)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Klasa III t - PAZDRO, zadania 15.1. - 15.12.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Klasa IV t - arkusz 1, 2 i 3 - Dariusz </w:t>
      </w:r>
      <w:proofErr w:type="spellStart"/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Kulma</w:t>
      </w:r>
      <w:proofErr w:type="spellEnd"/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 (poziom podstawowy)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Zadania proszę rozwiązywać w zeszytach lekcyjnych. Tematy na następny tydzień w piątek 27.03. Rozwiązania zadań proszę przesłać do 06.04 na adres </w:t>
      </w:r>
      <w:hyperlink r:id="rId4" w:history="1">
        <w:r>
          <w:rPr>
            <w:rStyle w:val="Hipercze"/>
            <w:rFonts w:ascii="Courier New" w:hAnsi="Courier New" w:cs="Courier New"/>
            <w:color w:val="0000CC"/>
            <w:sz w:val="15"/>
            <w:szCs w:val="15"/>
            <w:shd w:val="clear" w:color="auto" w:fill="FFFFFF"/>
          </w:rPr>
          <w:t>kupkaandrzej@radymno.edu.pl</w:t>
        </w:r>
      </w:hyperlink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</w:rPr>
        <w:br/>
      </w:r>
      <w: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  <w:t>Wasz ulubiony nauczyciel matematyki</w:t>
      </w:r>
    </w:p>
    <w:sectPr w:rsidR="00D9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317B"/>
    <w:rsid w:val="00C7317B"/>
    <w:rsid w:val="00D9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kaandrzej@radymn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2020-03-24T20:42:00Z</dcterms:created>
  <dcterms:modified xsi:type="dcterms:W3CDTF">2020-03-24T20:42:00Z</dcterms:modified>
</cp:coreProperties>
</file>